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r w:rsidDel="00000000" w:rsidR="00000000" w:rsidRPr="00000000">
        <w:rPr>
          <w:rtl w:val="0"/>
        </w:rPr>
        <w:t xml:space="preserve">Socratic Questioning </w:t>
      </w:r>
    </w:p>
    <w:p w:rsidR="00000000" w:rsidDel="00000000" w:rsidP="00000000" w:rsidRDefault="00000000" w:rsidRPr="00000000" w14:paraId="00000002">
      <w:pPr>
        <w:rPr>
          <w:i w:val="1"/>
          <w:iCs w:val="1"/>
          <w:sz w:val="24"/>
          <w:szCs w:val="24"/>
        </w:rPr>
      </w:pPr>
      <w:r w:rsidDel="00000000" w:rsidR="00000000" w:rsidRPr="00000000">
        <w:rPr>
          <w:i w:val="1"/>
          <w:iCs w:val="1"/>
          <w:sz w:val="24"/>
          <w:szCs w:val="24"/>
          <w:rtl w:val="0"/>
        </w:rPr>
        <w:t xml:space="preserve">Socratic Questioning is used to undermine irrational assumptions by exposing contradictions in thinking. These are the kinds of questions Socrates used to gently expose faulty assumptions—without shame or force. Remember, thoughts are just impressions. They aren't always true. </w:t>
      </w:r>
    </w:p>
    <w:p w:rsidR="00000000" w:rsidDel="00000000" w:rsidP="00000000" w:rsidRDefault="00000000" w:rsidRPr="00000000" w14:paraId="00000003">
      <w:pPr>
        <w:rPr>
          <w:b w:val="1"/>
          <w:bCs w:val="1"/>
          <w:sz w:val="24"/>
          <w:szCs w:val="24"/>
        </w:rPr>
      </w:pPr>
      <w:r w:rsidDel="00000000" w:rsidR="00000000" w:rsidRPr="00000000">
        <w:rPr>
          <w:b w:val="1"/>
          <w:bCs w:val="1"/>
          <w:sz w:val="24"/>
          <w:szCs w:val="24"/>
          <w:rtl w:val="0"/>
        </w:rPr>
        <w:t xml:space="preserve">Let's break down one or more of your worries.</w:t>
      </w:r>
    </w:p>
    <w:p w:rsidR="00000000" w:rsidDel="00000000" w:rsidP="00000000" w:rsidRDefault="00000000" w:rsidRPr="00000000" w14:paraId="00000004">
      <w:pPr>
        <w:pStyle w:val="Heading1"/>
        <w:rPr/>
      </w:pPr>
      <w:r w:rsidDel="00000000" w:rsidR="00000000" w:rsidRPr="00000000">
        <w:rPr>
          <w:rtl w:val="0"/>
        </w:rPr>
        <w:t xml:space="preserve">1. Identify the Impression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What thought or impression appeared in my mind?</w:t>
      </w:r>
    </w:p>
    <w:p w:rsidR="00000000" w:rsidDel="00000000" w:rsidP="00000000" w:rsidRDefault="00000000" w:rsidRPr="00000000" w14:paraId="00000007">
      <w:pPr>
        <w:rPr/>
      </w:pPr>
      <w:r w:rsidDel="00000000" w:rsidR="00000000" w:rsidRPr="00000000">
        <w:rPr>
          <w:rtl w:val="0"/>
        </w:rPr>
        <w:br w:type="textWrapping"/>
      </w:r>
      <w:r w:rsidDel="00000000" w:rsidR="00000000" w:rsidRPr="00000000">
        <w:rPr>
          <w:u w:val="single"/>
          <w:rtl w:val="0"/>
        </w:rPr>
        <w:t xml:space="preserve">✒️</w:t>
      </w:r>
      <w:r w:rsidDel="00000000" w:rsidR="00000000" w:rsidRPr="00000000">
        <w:rPr>
          <w:rtl w:val="0"/>
        </w:rPr>
        <w:br w:type="textWrapping"/>
      </w:r>
    </w:p>
    <w:p w:rsidR="00000000" w:rsidDel="00000000" w:rsidP="00000000" w:rsidRDefault="00000000" w:rsidRPr="00000000" w14:paraId="00000008">
      <w:pPr>
        <w:rPr/>
      </w:pPr>
      <w:r w:rsidDel="00000000" w:rsidR="00000000" w:rsidRPr="00000000">
        <w:rPr>
          <w:rtl w:val="0"/>
        </w:rPr>
        <w:t xml:space="preserve">What happened externally, in plain observable facts?</w:t>
      </w:r>
    </w:p>
    <w:p w:rsidR="00000000" w:rsidDel="00000000" w:rsidP="00000000" w:rsidRDefault="00000000" w:rsidRPr="00000000" w14:paraId="00000009">
      <w:pPr>
        <w:rPr/>
      </w:pPr>
      <w:r w:rsidDel="00000000" w:rsidR="00000000" w:rsidRPr="00000000">
        <w:rPr>
          <w:rtl w:val="0"/>
        </w:rPr>
        <w:br w:type="textWrapping"/>
      </w:r>
      <w:r w:rsidDel="00000000" w:rsidR="00000000" w:rsidRPr="00000000">
        <w:rPr>
          <w:u w:val="single"/>
          <w:rtl w:val="0"/>
        </w:rPr>
        <w:t xml:space="preserve">✒️</w:t>
      </w:r>
      <w:r w:rsidDel="00000000" w:rsidR="00000000" w:rsidRPr="00000000">
        <w:rPr>
          <w:rtl w:val="0"/>
        </w:rPr>
        <w:br w:type="textWrapping"/>
      </w:r>
    </w:p>
    <w:p w:rsidR="00000000" w:rsidDel="00000000" w:rsidP="00000000" w:rsidRDefault="00000000" w:rsidRPr="00000000" w14:paraId="0000000A">
      <w:pPr>
        <w:rPr/>
      </w:pPr>
      <w:r w:rsidDel="00000000" w:rsidR="00000000" w:rsidRPr="00000000">
        <w:rPr>
          <w:rtl w:val="0"/>
        </w:rPr>
        <w:t xml:space="preserve">What story did my mind immediately add?</w:t>
      </w:r>
    </w:p>
    <w:p w:rsidR="00000000" w:rsidDel="00000000" w:rsidP="00000000" w:rsidRDefault="00000000" w:rsidRPr="00000000" w14:paraId="0000000B">
      <w:pPr>
        <w:rPr/>
      </w:pPr>
      <w:r w:rsidDel="00000000" w:rsidR="00000000" w:rsidRPr="00000000">
        <w:rPr>
          <w:rtl w:val="0"/>
        </w:rPr>
        <w:br w:type="textWrapping"/>
      </w:r>
      <w:r w:rsidDel="00000000" w:rsidR="00000000" w:rsidRPr="00000000">
        <w:rPr>
          <w:u w:val="single"/>
          <w:rtl w:val="0"/>
        </w:rPr>
        <w:t xml:space="preserve">✒️</w:t>
      </w:r>
      <w:r w:rsidDel="00000000" w:rsidR="00000000" w:rsidRPr="00000000">
        <w:rPr>
          <w:rtl w:val="0"/>
        </w:rPr>
        <w:br w:type="textWrapping"/>
      </w:r>
    </w:p>
    <w:p w:rsidR="00000000" w:rsidDel="00000000" w:rsidP="00000000" w:rsidRDefault="00000000" w:rsidRPr="00000000" w14:paraId="0000000C">
      <w:pPr>
        <w:pStyle w:val="Heading1"/>
        <w:rPr/>
      </w:pPr>
      <w:r w:rsidDel="00000000" w:rsidR="00000000" w:rsidRPr="00000000">
        <w:rPr>
          <w:rtl w:val="0"/>
        </w:rPr>
        <w:t xml:space="preserve">2. Clarify the Judgment</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What judgment am I making about this event?</w:t>
      </w:r>
    </w:p>
    <w:p w:rsidR="00000000" w:rsidDel="00000000" w:rsidP="00000000" w:rsidRDefault="00000000" w:rsidRPr="00000000" w14:paraId="0000000F">
      <w:pPr>
        <w:rPr/>
      </w:pPr>
      <w:r w:rsidDel="00000000" w:rsidR="00000000" w:rsidRPr="00000000">
        <w:rPr>
          <w:rtl w:val="0"/>
        </w:rPr>
        <w:br w:type="textWrapping"/>
      </w:r>
      <w:r w:rsidDel="00000000" w:rsidR="00000000" w:rsidRPr="00000000">
        <w:rPr>
          <w:u w:val="single"/>
          <w:rtl w:val="0"/>
        </w:rPr>
        <w:t xml:space="preserve">✒️</w:t>
      </w:r>
      <w:r w:rsidDel="00000000" w:rsidR="00000000" w:rsidRPr="00000000">
        <w:rPr>
          <w:rtl w:val="0"/>
        </w:rPr>
        <w:br w:type="textWrapping"/>
      </w:r>
    </w:p>
    <w:p w:rsidR="00000000" w:rsidDel="00000000" w:rsidP="00000000" w:rsidRDefault="00000000" w:rsidRPr="00000000" w14:paraId="00000010">
      <w:pPr>
        <w:rPr/>
      </w:pPr>
      <w:r w:rsidDel="00000000" w:rsidR="00000000" w:rsidRPr="00000000">
        <w:rPr>
          <w:rtl w:val="0"/>
        </w:rPr>
        <w:t xml:space="preserve">Am I labeling this as good, bad, unfair, or unbearable?</w:t>
      </w:r>
    </w:p>
    <w:p w:rsidR="00000000" w:rsidDel="00000000" w:rsidP="00000000" w:rsidRDefault="00000000" w:rsidRPr="00000000" w14:paraId="00000011">
      <w:pPr>
        <w:rPr/>
      </w:pPr>
      <w:r w:rsidDel="00000000" w:rsidR="00000000" w:rsidRPr="00000000">
        <w:rPr>
          <w:rtl w:val="0"/>
        </w:rPr>
        <w:br w:type="textWrapping"/>
      </w:r>
      <w:r w:rsidDel="00000000" w:rsidR="00000000" w:rsidRPr="00000000">
        <w:rPr>
          <w:u w:val="single"/>
          <w:rtl w:val="0"/>
        </w:rPr>
        <w:t xml:space="preserve">✒️</w:t>
      </w:r>
      <w:r w:rsidDel="00000000" w:rsidR="00000000" w:rsidRPr="00000000">
        <w:rPr>
          <w:rtl w:val="0"/>
        </w:rPr>
        <w:br w:type="textWrapping"/>
      </w:r>
    </w:p>
    <w:p w:rsidR="00000000" w:rsidDel="00000000" w:rsidP="00000000" w:rsidRDefault="00000000" w:rsidRPr="00000000" w14:paraId="00000012">
      <w:pPr>
        <w:rPr/>
      </w:pPr>
      <w:r w:rsidDel="00000000" w:rsidR="00000000" w:rsidRPr="00000000">
        <w:rPr>
          <w:rtl w:val="0"/>
        </w:rPr>
        <w:t xml:space="preserve">Is this a fact—or a conclusion?</w:t>
      </w:r>
    </w:p>
    <w:p w:rsidR="00000000" w:rsidDel="00000000" w:rsidP="00000000" w:rsidRDefault="00000000" w:rsidRPr="00000000" w14:paraId="00000013">
      <w:pPr>
        <w:rPr/>
      </w:pPr>
      <w:r w:rsidDel="00000000" w:rsidR="00000000" w:rsidRPr="00000000">
        <w:rPr>
          <w:u w:val="single"/>
          <w:rtl w:val="0"/>
        </w:rPr>
        <w:t xml:space="preserve">✒️</w:t>
      </w:r>
      <w:r w:rsidDel="00000000" w:rsidR="00000000" w:rsidRPr="00000000">
        <w:rPr>
          <w:rtl w:val="0"/>
        </w:rPr>
        <w:br w:type="textWrapping"/>
        <w:br w:type="textWrapping"/>
      </w:r>
    </w:p>
    <w:p w:rsidR="00000000" w:rsidDel="00000000" w:rsidP="00000000" w:rsidRDefault="00000000" w:rsidRPr="00000000" w14:paraId="00000014">
      <w:pPr>
        <w:pStyle w:val="Heading1"/>
        <w:rPr/>
      </w:pPr>
      <w:r w:rsidDel="00000000" w:rsidR="00000000" w:rsidRPr="00000000">
        <w:rPr>
          <w:rtl w:val="0"/>
        </w:rPr>
        <w:t xml:space="preserve">3. Examine the Evidence</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What evidence supports this judgment?</w:t>
      </w:r>
    </w:p>
    <w:p w:rsidR="00000000" w:rsidDel="00000000" w:rsidP="00000000" w:rsidRDefault="00000000" w:rsidRPr="00000000" w14:paraId="00000017">
      <w:pPr>
        <w:rPr/>
      </w:pPr>
      <w:r w:rsidDel="00000000" w:rsidR="00000000" w:rsidRPr="00000000">
        <w:rPr>
          <w:rtl w:val="0"/>
        </w:rPr>
        <w:br w:type="textWrapping"/>
      </w:r>
      <w:r w:rsidDel="00000000" w:rsidR="00000000" w:rsidRPr="00000000">
        <w:rPr>
          <w:u w:val="single"/>
          <w:rtl w:val="0"/>
        </w:rPr>
        <w:t xml:space="preserve">✒️</w:t>
      </w:r>
      <w:r w:rsidDel="00000000" w:rsidR="00000000" w:rsidRPr="00000000">
        <w:rPr>
          <w:rtl w:val="0"/>
        </w:rPr>
        <w:br w:type="textWrapping"/>
      </w:r>
    </w:p>
    <w:p w:rsidR="00000000" w:rsidDel="00000000" w:rsidP="00000000" w:rsidRDefault="00000000" w:rsidRPr="00000000" w14:paraId="00000018">
      <w:pPr>
        <w:rPr/>
      </w:pPr>
      <w:r w:rsidDel="00000000" w:rsidR="00000000" w:rsidRPr="00000000">
        <w:rPr>
          <w:rtl w:val="0"/>
        </w:rPr>
        <w:t xml:space="preserve">What evidence challenges it?</w:t>
      </w:r>
    </w:p>
    <w:p w:rsidR="00000000" w:rsidDel="00000000" w:rsidP="00000000" w:rsidRDefault="00000000" w:rsidRPr="00000000" w14:paraId="00000019">
      <w:pPr>
        <w:rPr/>
      </w:pPr>
      <w:r w:rsidDel="00000000" w:rsidR="00000000" w:rsidRPr="00000000">
        <w:rPr>
          <w:rtl w:val="0"/>
        </w:rPr>
        <w:br w:type="textWrapping"/>
      </w:r>
      <w:r w:rsidDel="00000000" w:rsidR="00000000" w:rsidRPr="00000000">
        <w:rPr>
          <w:u w:val="single"/>
          <w:rtl w:val="0"/>
        </w:rPr>
        <w:t xml:space="preserve">✒️</w:t>
      </w:r>
      <w:r w:rsidDel="00000000" w:rsidR="00000000" w:rsidRPr="00000000">
        <w:rPr>
          <w:rtl w:val="0"/>
        </w:rPr>
        <w:br w:type="textWrapping"/>
      </w:r>
    </w:p>
    <w:p w:rsidR="00000000" w:rsidDel="00000000" w:rsidP="00000000" w:rsidRDefault="00000000" w:rsidRPr="00000000" w14:paraId="0000001A">
      <w:pPr>
        <w:rPr/>
      </w:pPr>
      <w:r w:rsidDel="00000000" w:rsidR="00000000" w:rsidRPr="00000000">
        <w:rPr>
          <w:rtl w:val="0"/>
        </w:rPr>
        <w:t xml:space="preserve">What facts am I ignoring or exaggerating?</w:t>
      </w:r>
    </w:p>
    <w:p w:rsidR="00000000" w:rsidDel="00000000" w:rsidP="00000000" w:rsidRDefault="00000000" w:rsidRPr="00000000" w14:paraId="0000001B">
      <w:pPr>
        <w:rPr/>
      </w:pPr>
      <w:r w:rsidDel="00000000" w:rsidR="00000000" w:rsidRPr="00000000">
        <w:rPr>
          <w:u w:val="single"/>
          <w:rtl w:val="0"/>
        </w:rPr>
        <w:t xml:space="preserve">✒️</w:t>
      </w:r>
      <w:r w:rsidDel="00000000" w:rsidR="00000000" w:rsidRPr="00000000">
        <w:rPr>
          <w:rtl w:val="0"/>
        </w:rPr>
        <w:br w:type="textWrapping"/>
        <w:br w:type="textWrapping"/>
      </w:r>
    </w:p>
    <w:p w:rsidR="00000000" w:rsidDel="00000000" w:rsidP="00000000" w:rsidRDefault="00000000" w:rsidRPr="00000000" w14:paraId="0000001C">
      <w:pPr>
        <w:pStyle w:val="Heading1"/>
        <w:rPr/>
      </w:pPr>
      <w:r w:rsidDel="00000000" w:rsidR="00000000" w:rsidRPr="00000000">
        <w:rPr>
          <w:rtl w:val="0"/>
        </w:rPr>
        <w:t xml:space="preserve">4. Test Assumptions (Withhold Assent)</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What assumptions am I making?</w:t>
      </w:r>
    </w:p>
    <w:p w:rsidR="00000000" w:rsidDel="00000000" w:rsidP="00000000" w:rsidRDefault="00000000" w:rsidRPr="00000000" w14:paraId="0000001F">
      <w:pPr>
        <w:rPr/>
      </w:pPr>
      <w:r w:rsidDel="00000000" w:rsidR="00000000" w:rsidRPr="00000000">
        <w:rPr>
          <w:u w:val="single"/>
          <w:rtl w:val="0"/>
        </w:rPr>
        <w:t xml:space="preserve">✒️</w:t>
      </w:r>
      <w:r w:rsidDel="00000000" w:rsidR="00000000" w:rsidRPr="00000000">
        <w:rPr>
          <w:rtl w:val="0"/>
        </w:rPr>
        <w:br w:type="textWrapping"/>
        <w:br w:type="textWrapping"/>
      </w:r>
    </w:p>
    <w:p w:rsidR="00000000" w:rsidDel="00000000" w:rsidP="00000000" w:rsidRDefault="00000000" w:rsidRPr="00000000" w14:paraId="00000020">
      <w:pPr>
        <w:rPr/>
      </w:pPr>
      <w:r w:rsidDel="00000000" w:rsidR="00000000" w:rsidRPr="00000000">
        <w:rPr>
          <w:rtl w:val="0"/>
        </w:rPr>
        <w:t xml:space="preserve">Am I confusing possibility with certainty?</w:t>
      </w:r>
    </w:p>
    <w:p w:rsidR="00000000" w:rsidDel="00000000" w:rsidP="00000000" w:rsidRDefault="00000000" w:rsidRPr="00000000" w14:paraId="00000021">
      <w:pPr>
        <w:rPr>
          <w:u w:val="single"/>
        </w:rPr>
      </w:pPr>
      <w:r w:rsidDel="00000000" w:rsidR="00000000" w:rsidRPr="00000000">
        <w:rPr>
          <w:u w:val="single"/>
          <w:rtl w:val="0"/>
        </w:rPr>
        <w:t xml:space="preserve">✒️</w:t>
      </w:r>
    </w:p>
    <w:p w:rsidR="00000000" w:rsidDel="00000000" w:rsidP="00000000" w:rsidRDefault="00000000" w:rsidRPr="00000000" w14:paraId="00000022">
      <w:pPr>
        <w:rPr/>
      </w:pPr>
      <w:r w:rsidDel="00000000" w:rsidR="00000000" w:rsidRPr="00000000">
        <w:rPr>
          <w:rtl w:val="0"/>
        </w:rPr>
        <w:br w:type="textWrapping"/>
        <w:br w:type="textWrapping"/>
      </w:r>
    </w:p>
    <w:p w:rsidR="00000000" w:rsidDel="00000000" w:rsidP="00000000" w:rsidRDefault="00000000" w:rsidRPr="00000000" w14:paraId="00000023">
      <w:pPr>
        <w:rPr/>
      </w:pPr>
      <w:r w:rsidDel="00000000" w:rsidR="00000000" w:rsidRPr="00000000">
        <w:rPr>
          <w:rtl w:val="0"/>
        </w:rPr>
        <w:t xml:space="preserve">If I suspended judgment, what would remain?</w:t>
      </w:r>
    </w:p>
    <w:p w:rsidR="00000000" w:rsidDel="00000000" w:rsidP="00000000" w:rsidRDefault="00000000" w:rsidRPr="00000000" w14:paraId="00000024">
      <w:pPr>
        <w:rPr/>
      </w:pPr>
      <w:r w:rsidDel="00000000" w:rsidR="00000000" w:rsidRPr="00000000">
        <w:rPr>
          <w:u w:val="single"/>
          <w:rtl w:val="0"/>
        </w:rPr>
        <w:t xml:space="preserve">✒️</w:t>
      </w:r>
      <w:r w:rsidDel="00000000" w:rsidR="00000000" w:rsidRPr="00000000">
        <w:rPr>
          <w:rtl w:val="0"/>
        </w:rPr>
        <w:br w:type="textWrapping"/>
        <w:br w:type="textWrapping"/>
      </w:r>
    </w:p>
    <w:p w:rsidR="00000000" w:rsidDel="00000000" w:rsidP="00000000" w:rsidRDefault="00000000" w:rsidRPr="00000000" w14:paraId="00000025">
      <w:pPr>
        <w:pStyle w:val="Heading1"/>
        <w:rPr/>
      </w:pPr>
      <w:r w:rsidDel="00000000" w:rsidR="00000000" w:rsidRPr="00000000">
        <w:rPr>
          <w:rtl w:val="0"/>
        </w:rPr>
        <w:t xml:space="preserve">5. Dichotomy of Control</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What is within my control right now?</w:t>
      </w:r>
    </w:p>
    <w:p w:rsidR="00000000" w:rsidDel="00000000" w:rsidP="00000000" w:rsidRDefault="00000000" w:rsidRPr="00000000" w14:paraId="00000028">
      <w:pPr>
        <w:rPr/>
      </w:pPr>
      <w:r w:rsidDel="00000000" w:rsidR="00000000" w:rsidRPr="00000000">
        <w:rPr>
          <w:u w:val="single"/>
          <w:rtl w:val="0"/>
        </w:rPr>
        <w:t xml:space="preserve">✒️</w:t>
      </w:r>
      <w:r w:rsidDel="00000000" w:rsidR="00000000" w:rsidRPr="00000000">
        <w:rPr>
          <w:rtl w:val="0"/>
        </w:rPr>
        <w:br w:type="textWrapping"/>
        <w:br w:type="textWrapping"/>
      </w:r>
    </w:p>
    <w:p w:rsidR="00000000" w:rsidDel="00000000" w:rsidP="00000000" w:rsidRDefault="00000000" w:rsidRPr="00000000" w14:paraId="00000029">
      <w:pPr>
        <w:rPr/>
      </w:pPr>
      <w:r w:rsidDel="00000000" w:rsidR="00000000" w:rsidRPr="00000000">
        <w:rPr>
          <w:rtl w:val="0"/>
        </w:rPr>
        <w:t xml:space="preserve">What is outside my control that I am resisting?</w:t>
      </w:r>
    </w:p>
    <w:p w:rsidR="00000000" w:rsidDel="00000000" w:rsidP="00000000" w:rsidRDefault="00000000" w:rsidRPr="00000000" w14:paraId="0000002A">
      <w:pPr>
        <w:rPr/>
      </w:pPr>
      <w:r w:rsidDel="00000000" w:rsidR="00000000" w:rsidRPr="00000000">
        <w:rPr>
          <w:u w:val="single"/>
          <w:rtl w:val="0"/>
        </w:rPr>
        <w:t xml:space="preserve">✒️</w:t>
      </w:r>
      <w:r w:rsidDel="00000000" w:rsidR="00000000" w:rsidRPr="00000000">
        <w:rPr>
          <w:rtl w:val="0"/>
        </w:rPr>
        <w:br w:type="textWrapping"/>
        <w:br w:type="textWrapping"/>
      </w:r>
    </w:p>
    <w:p w:rsidR="00000000" w:rsidDel="00000000" w:rsidP="00000000" w:rsidRDefault="00000000" w:rsidRPr="00000000" w14:paraId="0000002B">
      <w:pPr>
        <w:rPr/>
      </w:pPr>
      <w:r w:rsidDel="00000000" w:rsidR="00000000" w:rsidRPr="00000000">
        <w:rPr>
          <w:rtl w:val="0"/>
        </w:rPr>
        <w:t xml:space="preserve">What happens if I release what is not mine to control?</w:t>
      </w:r>
    </w:p>
    <w:p w:rsidR="00000000" w:rsidDel="00000000" w:rsidP="00000000" w:rsidRDefault="00000000" w:rsidRPr="00000000" w14:paraId="0000002C">
      <w:pPr>
        <w:rPr/>
      </w:pPr>
      <w:r w:rsidDel="00000000" w:rsidR="00000000" w:rsidRPr="00000000">
        <w:rPr>
          <w:u w:val="single"/>
          <w:rtl w:val="0"/>
        </w:rPr>
        <w:t xml:space="preserve">✒️</w:t>
      </w:r>
      <w:r w:rsidDel="00000000" w:rsidR="00000000" w:rsidRPr="00000000">
        <w:rPr>
          <w:rtl w:val="0"/>
        </w:rPr>
        <w:br w:type="textWrapping"/>
        <w:br w:type="textWrapping"/>
      </w:r>
    </w:p>
    <w:p w:rsidR="00000000" w:rsidDel="00000000" w:rsidP="00000000" w:rsidRDefault="00000000" w:rsidRPr="00000000" w14:paraId="0000002D">
      <w:pPr>
        <w:pStyle w:val="Heading1"/>
        <w:rPr/>
      </w:pPr>
      <w:r w:rsidDel="00000000" w:rsidR="00000000" w:rsidRPr="00000000">
        <w:rPr>
          <w:rtl w:val="0"/>
        </w:rPr>
        <w:t xml:space="preserve">6. Emotional Signal</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What emotion followed this judgment?</w:t>
      </w:r>
    </w:p>
    <w:p w:rsidR="00000000" w:rsidDel="00000000" w:rsidP="00000000" w:rsidRDefault="00000000" w:rsidRPr="00000000" w14:paraId="00000030">
      <w:pPr>
        <w:rPr/>
      </w:pPr>
      <w:r w:rsidDel="00000000" w:rsidR="00000000" w:rsidRPr="00000000">
        <w:rPr>
          <w:u w:val="single"/>
          <w:rtl w:val="0"/>
        </w:rPr>
        <w:t xml:space="preserve">✒️</w:t>
      </w:r>
      <w:r w:rsidDel="00000000" w:rsidR="00000000" w:rsidRPr="00000000">
        <w:rPr>
          <w:rtl w:val="0"/>
        </w:rPr>
        <w:br w:type="textWrapping"/>
        <w:br w:type="textWrapping"/>
      </w:r>
    </w:p>
    <w:p w:rsidR="00000000" w:rsidDel="00000000" w:rsidP="00000000" w:rsidRDefault="00000000" w:rsidRPr="00000000" w14:paraId="00000031">
      <w:pPr>
        <w:rPr/>
      </w:pPr>
      <w:r w:rsidDel="00000000" w:rsidR="00000000" w:rsidRPr="00000000">
        <w:rPr>
          <w:rtl w:val="0"/>
        </w:rPr>
        <w:t xml:space="preserve">If the judgment changed, how might the emotion change?</w:t>
      </w:r>
    </w:p>
    <w:p w:rsidR="00000000" w:rsidDel="00000000" w:rsidP="00000000" w:rsidRDefault="00000000" w:rsidRPr="00000000" w14:paraId="00000032">
      <w:pPr>
        <w:rPr/>
      </w:pPr>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t xml:space="preserve">7. Wise Perspective</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How would a calm, rational person view this?</w:t>
      </w:r>
    </w:p>
    <w:p w:rsidR="00000000" w:rsidDel="00000000" w:rsidP="00000000" w:rsidRDefault="00000000" w:rsidRPr="00000000" w14:paraId="00000036">
      <w:pPr>
        <w:rPr/>
      </w:pPr>
      <w:r w:rsidDel="00000000" w:rsidR="00000000" w:rsidRPr="00000000">
        <w:rPr>
          <w:u w:val="single"/>
          <w:rtl w:val="0"/>
        </w:rPr>
        <w:t xml:space="preserve">✒️</w:t>
      </w:r>
      <w:r w:rsidDel="00000000" w:rsidR="00000000" w:rsidRPr="00000000">
        <w:rPr>
          <w:rtl w:val="0"/>
        </w:rPr>
        <w:br w:type="textWrapping"/>
        <w:br w:type="textWrapping"/>
      </w:r>
    </w:p>
    <w:p w:rsidR="00000000" w:rsidDel="00000000" w:rsidP="00000000" w:rsidRDefault="00000000" w:rsidRPr="00000000" w14:paraId="00000037">
      <w:pPr>
        <w:rPr/>
      </w:pPr>
      <w:r w:rsidDel="00000000" w:rsidR="00000000" w:rsidRPr="00000000">
        <w:rPr>
          <w:rtl w:val="0"/>
        </w:rPr>
        <w:t xml:space="preserve">What would this look like from a longer time horizon?</w:t>
      </w:r>
    </w:p>
    <w:p w:rsidR="00000000" w:rsidDel="00000000" w:rsidP="00000000" w:rsidRDefault="00000000" w:rsidRPr="00000000" w14:paraId="00000038">
      <w:pPr>
        <w:rPr/>
      </w:pPr>
      <w:r w:rsidDel="00000000" w:rsidR="00000000" w:rsidRPr="00000000">
        <w:rPr>
          <w:rtl w:val="0"/>
        </w:rPr>
        <w:br w:type="textWrapping"/>
      </w:r>
      <w:r w:rsidDel="00000000" w:rsidR="00000000" w:rsidRPr="00000000">
        <w:rPr>
          <w:u w:val="single"/>
          <w:rtl w:val="0"/>
        </w:rPr>
        <w:t xml:space="preserve">✒️</w:t>
      </w:r>
      <w:r w:rsidDel="00000000" w:rsidR="00000000" w:rsidRPr="00000000">
        <w:rPr>
          <w:rtl w:val="0"/>
        </w:rPr>
        <w:br w:type="textWrapping"/>
      </w:r>
    </w:p>
    <w:p w:rsidR="00000000" w:rsidDel="00000000" w:rsidP="00000000" w:rsidRDefault="00000000" w:rsidRPr="00000000" w14:paraId="00000039">
      <w:pPr>
        <w:rPr/>
      </w:pPr>
      <w:r w:rsidDel="00000000" w:rsidR="00000000" w:rsidRPr="00000000">
        <w:rPr>
          <w:rtl w:val="0"/>
        </w:rPr>
        <w:t xml:space="preserve">What part of this truly matters?</w:t>
      </w:r>
    </w:p>
    <w:p w:rsidR="00000000" w:rsidDel="00000000" w:rsidP="00000000" w:rsidRDefault="00000000" w:rsidRPr="00000000" w14:paraId="0000003A">
      <w:pPr>
        <w:rPr/>
      </w:pPr>
      <w:r w:rsidDel="00000000" w:rsidR="00000000" w:rsidRPr="00000000">
        <w:rPr>
          <w:rtl w:val="0"/>
        </w:rPr>
        <w:br w:type="textWrapping"/>
      </w:r>
      <w:r w:rsidDel="00000000" w:rsidR="00000000" w:rsidRPr="00000000">
        <w:rPr>
          <w:u w:val="single"/>
          <w:rtl w:val="0"/>
        </w:rPr>
        <w:t xml:space="preserve">✒️</w:t>
      </w:r>
      <w:r w:rsidDel="00000000" w:rsidR="00000000" w:rsidRPr="00000000">
        <w:rPr>
          <w:rtl w:val="0"/>
        </w:rPr>
        <w:br w:type="textWrapping"/>
      </w:r>
    </w:p>
    <w:p w:rsidR="00000000" w:rsidDel="00000000" w:rsidP="00000000" w:rsidRDefault="00000000" w:rsidRPr="00000000" w14:paraId="0000003B">
      <w:pPr>
        <w:pStyle w:val="Heading1"/>
        <w:rPr/>
      </w:pPr>
      <w:r w:rsidDel="00000000" w:rsidR="00000000" w:rsidRPr="00000000">
        <w:rPr>
          <w:rtl w:val="0"/>
        </w:rPr>
        <w:t xml:space="preserve">8. Virtue-Based Reframe</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What thought aligns with wisdom and clarity?</w:t>
      </w:r>
    </w:p>
    <w:p w:rsidR="00000000" w:rsidDel="00000000" w:rsidP="00000000" w:rsidRDefault="00000000" w:rsidRPr="00000000" w14:paraId="0000003E">
      <w:pPr>
        <w:rPr/>
      </w:pPr>
      <w:r w:rsidDel="00000000" w:rsidR="00000000" w:rsidRPr="00000000">
        <w:rPr>
          <w:u w:val="single"/>
          <w:rtl w:val="0"/>
        </w:rPr>
        <w:t xml:space="preserve">✒️</w:t>
      </w:r>
      <w:r w:rsidDel="00000000" w:rsidR="00000000" w:rsidRPr="00000000">
        <w:rPr>
          <w:rtl w:val="0"/>
        </w:rPr>
        <w:br w:type="textWrapping"/>
        <w:br w:type="textWrapping"/>
      </w:r>
    </w:p>
    <w:p w:rsidR="00000000" w:rsidDel="00000000" w:rsidP="00000000" w:rsidRDefault="00000000" w:rsidRPr="00000000" w14:paraId="0000003F">
      <w:pPr>
        <w:rPr/>
      </w:pPr>
      <w:r w:rsidDel="00000000" w:rsidR="00000000" w:rsidRPr="00000000">
        <w:rPr>
          <w:rtl w:val="0"/>
        </w:rPr>
        <w:t xml:space="preserve">What response reflects courage, moderation, or justice?</w:t>
      </w:r>
    </w:p>
    <w:p w:rsidR="00000000" w:rsidDel="00000000" w:rsidP="00000000" w:rsidRDefault="00000000" w:rsidRPr="00000000" w14:paraId="00000040">
      <w:pPr>
        <w:rPr>
          <w:u w:val="single"/>
        </w:rPr>
      </w:pPr>
      <w:r w:rsidDel="00000000" w:rsidR="00000000" w:rsidRPr="00000000">
        <w:rPr>
          <w:u w:val="single"/>
          <w:rtl w:val="0"/>
        </w:rPr>
        <w:t xml:space="preserve">✒️</w:t>
      </w:r>
    </w:p>
    <w:p w:rsidR="00000000" w:rsidDel="00000000" w:rsidP="00000000" w:rsidRDefault="00000000" w:rsidRPr="00000000" w14:paraId="00000041">
      <w:pPr>
        <w:rPr/>
      </w:pPr>
      <w:r w:rsidDel="00000000" w:rsidR="00000000" w:rsidRPr="00000000">
        <w:rPr>
          <w:rtl w:val="0"/>
        </w:rPr>
        <w:br w:type="textWrapping"/>
      </w:r>
    </w:p>
    <w:p w:rsidR="00000000" w:rsidDel="00000000" w:rsidP="00000000" w:rsidRDefault="00000000" w:rsidRPr="00000000" w14:paraId="00000042">
      <w:pPr>
        <w:rPr/>
      </w:pPr>
      <w:r w:rsidDel="00000000" w:rsidR="00000000" w:rsidRPr="00000000">
        <w:rPr>
          <w:rtl w:val="0"/>
        </w:rPr>
        <w:t xml:space="preserve">What is the most reasonable next action?</w:t>
      </w:r>
    </w:p>
    <w:p w:rsidR="00000000" w:rsidDel="00000000" w:rsidP="00000000" w:rsidRDefault="00000000" w:rsidRPr="00000000" w14:paraId="00000043">
      <w:pPr>
        <w:rPr/>
      </w:pPr>
      <w:r w:rsidDel="00000000" w:rsidR="00000000" w:rsidRPr="00000000">
        <w:rPr>
          <w:u w:val="single"/>
          <w:rtl w:val="0"/>
        </w:rPr>
        <w:t xml:space="preserve">✒️</w:t>
      </w:r>
      <w:r w:rsidDel="00000000" w:rsidR="00000000" w:rsidRPr="00000000">
        <w:rPr>
          <w:rtl w:val="0"/>
        </w:rPr>
        <w:br w:type="textWrapping"/>
        <w:br w:type="textWrapping"/>
      </w:r>
    </w:p>
    <w:p w:rsidR="00000000" w:rsidDel="00000000" w:rsidP="00000000" w:rsidRDefault="00000000" w:rsidRPr="00000000" w14:paraId="00000044">
      <w:pPr>
        <w:rPr>
          <w:b w:val="1"/>
          <w:bCs w:val="1"/>
          <w:i w:val="1"/>
          <w:iCs w:val="1"/>
        </w:rPr>
      </w:pPr>
      <w:r w:rsidDel="00000000" w:rsidR="00000000" w:rsidRPr="00000000">
        <w:rPr>
          <w:rtl w:val="0"/>
        </w:rPr>
      </w:r>
    </w:p>
    <w:p w:rsidR="00000000" w:rsidDel="00000000" w:rsidP="00000000" w:rsidRDefault="00000000" w:rsidRPr="00000000" w14:paraId="00000045">
      <w:pPr>
        <w:rPr>
          <w:b w:val="1"/>
          <w:bCs w:val="1"/>
          <w:i w:val="1"/>
          <w:iCs w:val="1"/>
        </w:rPr>
      </w:pPr>
      <w:r w:rsidDel="00000000" w:rsidR="00000000" w:rsidRPr="00000000">
        <w:rPr>
          <w:rtl w:val="0"/>
        </w:rPr>
      </w:r>
    </w:p>
    <w:p w:rsidR="00000000" w:rsidDel="00000000" w:rsidP="00000000" w:rsidRDefault="00000000" w:rsidRPr="00000000" w14:paraId="00000046">
      <w:pPr>
        <w:rPr>
          <w:b w:val="1"/>
          <w:bCs w:val="1"/>
          <w:i w:val="1"/>
          <w:iCs w:val="1"/>
        </w:rPr>
      </w:pPr>
      <w:r w:rsidDel="00000000" w:rsidR="00000000" w:rsidRPr="00000000">
        <w:rPr>
          <w:rtl w:val="0"/>
        </w:rPr>
      </w:r>
    </w:p>
    <w:p w:rsidR="00000000" w:rsidDel="00000000" w:rsidP="00000000" w:rsidRDefault="00000000" w:rsidRPr="00000000" w14:paraId="00000047">
      <w:pPr>
        <w:rPr>
          <w:b w:val="1"/>
          <w:bCs w:val="1"/>
          <w:i w:val="1"/>
          <w:iCs w:val="1"/>
        </w:rPr>
      </w:pPr>
      <w:r w:rsidDel="00000000" w:rsidR="00000000" w:rsidRPr="00000000">
        <w:rPr>
          <w:b w:val="1"/>
          <w:bCs w:val="1"/>
          <w:i w:val="1"/>
          <w:iCs w:val="1"/>
          <w:rtl w:val="0"/>
        </w:rPr>
        <w:t xml:space="preserve">Remember: You are not required to believe every thought you have.</w:t>
      </w:r>
    </w:p>
    <w:p w:rsidR="00000000" w:rsidDel="00000000" w:rsidP="00000000" w:rsidRDefault="00000000" w:rsidRPr="00000000" w14:paraId="00000048">
      <w:pPr>
        <w:rPr>
          <w:b w:val="1"/>
          <w:bCs w:val="1"/>
          <w:i w:val="1"/>
          <w:iCs w:val="1"/>
        </w:rPr>
      </w:pPr>
      <w:r w:rsidDel="00000000" w:rsidR="00000000" w:rsidRPr="00000000">
        <w:rPr>
          <w:rtl w:val="0"/>
        </w:rPr>
      </w:r>
    </w:p>
    <w:sectPr>
      <w:headerReference r:id="rId7" w:type="default"/>
      <w:footerReference r:id="rId8" w:type="default"/>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jc w:val="center"/>
      <w:rPr/>
    </w:pPr>
    <w:r w:rsidDel="00000000" w:rsidR="00000000" w:rsidRPr="00000000">
      <w:rPr>
        <w:b w:val="1"/>
        <w:bCs w:val="1"/>
        <w:i w:val="1"/>
        <w:iCs w:val="1"/>
      </w:rPr>
      <w:drawing>
        <wp:inline distB="114300" distT="114300" distL="114300" distR="114300">
          <wp:extent cx="603059" cy="48577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03059" cy="48577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rPr>
        <w:sz w:val="16"/>
        <w:szCs w:val="16"/>
      </w:rPr>
    </w:pPr>
    <w:r w:rsidDel="00000000" w:rsidR="00000000" w:rsidRPr="00000000">
      <w:rPr>
        <w:sz w:val="16"/>
        <w:szCs w:val="16"/>
        <w:rtl w:val="0"/>
      </w:rPr>
      <w:t xml:space="preserve">WORKSHEET 8</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rPr>
      <w:rFonts w:ascii="Calibri" w:cs="Calibri" w:eastAsia="Calibri" w:hAnsi="Calibri"/>
      <w:i w:val="1"/>
      <w:iCs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bNrlCF4PrmNzVh1eU/ofu5hAAw==">CgMxLjA4AHIhMW9tVTZzVnItZnU2MGRiTlVWZkNlaDZUalU2eGZKMUlx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